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A7" w:rsidRPr="005A7AA7" w:rsidRDefault="005A7AA7" w:rsidP="005A7AA7">
      <w:pPr>
        <w:shd w:val="clear" w:color="auto" w:fill="FFFFFF"/>
        <w:spacing w:after="0" w:line="240" w:lineRule="auto"/>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br/>
        <w:t>Denumire contract:</w:t>
      </w:r>
    </w:p>
    <w:p w:rsidR="005A7AA7" w:rsidRPr="005A7AA7" w:rsidRDefault="005A7AA7" w:rsidP="005A7AA7">
      <w:pPr>
        <w:shd w:val="clear" w:color="auto" w:fill="F8F8F8"/>
        <w:wordWrap w:val="0"/>
        <w:spacing w:after="0" w:line="240" w:lineRule="auto"/>
        <w:rPr>
          <w:rFonts w:ascii="Segoe UI" w:eastAsia="Times New Roman" w:hAnsi="Segoe UI" w:cs="Segoe UI"/>
          <w:color w:val="444444"/>
          <w:sz w:val="20"/>
          <w:szCs w:val="20"/>
          <w:lang w:val="ro-RO" w:eastAsia="en-GB"/>
        </w:rPr>
      </w:pPr>
      <w:r w:rsidRPr="005A7AA7">
        <w:rPr>
          <w:rFonts w:ascii="Segoe UI" w:eastAsia="Times New Roman" w:hAnsi="Segoe UI" w:cs="Segoe UI"/>
          <w:color w:val="444444"/>
          <w:sz w:val="20"/>
          <w:szCs w:val="20"/>
          <w:lang w:val="ro-RO" w:eastAsia="en-GB"/>
        </w:rPr>
        <w:t>Lucrari de reparatii a strazilor asfaltate de pe raza comunei Harman, jud Brasov</w:t>
      </w:r>
    </w:p>
    <w:p w:rsidR="005A7AA7" w:rsidRPr="005A7AA7" w:rsidRDefault="005A7AA7" w:rsidP="005A7AA7">
      <w:pPr>
        <w:shd w:val="clear" w:color="auto" w:fill="FFFFFF"/>
        <w:spacing w:after="0" w:line="240" w:lineRule="auto"/>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Data limita depunere oferta:</w:t>
      </w:r>
    </w:p>
    <w:p w:rsidR="005A7AA7" w:rsidRPr="005A7AA7" w:rsidRDefault="005A7AA7" w:rsidP="005A7AA7">
      <w:pPr>
        <w:shd w:val="clear" w:color="auto" w:fill="FFFFFF"/>
        <w:spacing w:line="285" w:lineRule="atLeast"/>
        <w:rPr>
          <w:rFonts w:ascii="Segoe UI" w:eastAsia="Times New Roman" w:hAnsi="Segoe UI" w:cs="Segoe UI"/>
          <w:color w:val="444444"/>
          <w:sz w:val="20"/>
          <w:szCs w:val="20"/>
          <w:lang w:val="ro-RO" w:eastAsia="en-GB"/>
        </w:rPr>
      </w:pPr>
      <w:r w:rsidRPr="00360FEF">
        <w:rPr>
          <w:rFonts w:ascii="Segoe UI" w:eastAsia="Times New Roman" w:hAnsi="Segoe UI" w:cs="Segoe UI"/>
          <w:color w:val="000000"/>
          <w:sz w:val="20"/>
          <w:szCs w:val="20"/>
          <w:shd w:val="clear" w:color="auto" w:fill="F9F9F9"/>
          <w:lang w:val="ro-RO" w:eastAsia="en-GB"/>
        </w:rPr>
        <w:t>17.05.2023 12:00</w:t>
      </w:r>
    </w:p>
    <w:tbl>
      <w:tblPr>
        <w:tblW w:w="0" w:type="auto"/>
        <w:tblCellMar>
          <w:top w:w="15" w:type="dxa"/>
          <w:left w:w="15" w:type="dxa"/>
          <w:bottom w:w="15" w:type="dxa"/>
          <w:right w:w="15" w:type="dxa"/>
        </w:tblCellMar>
        <w:tblLook w:val="04A0" w:firstRow="1" w:lastRow="0" w:firstColumn="1" w:lastColumn="0" w:noHBand="0" w:noVBand="1"/>
      </w:tblPr>
      <w:tblGrid>
        <w:gridCol w:w="1388"/>
        <w:gridCol w:w="1594"/>
        <w:gridCol w:w="2088"/>
        <w:gridCol w:w="1987"/>
        <w:gridCol w:w="231"/>
        <w:gridCol w:w="1738"/>
      </w:tblGrid>
      <w:tr w:rsidR="005A7AA7" w:rsidRPr="005A7AA7" w:rsidTr="005A7AA7">
        <w:tc>
          <w:tcPr>
            <w:tcW w:w="0" w:type="auto"/>
            <w:shd w:val="clear" w:color="auto" w:fill="auto"/>
            <w:tcMar>
              <w:top w:w="225" w:type="dxa"/>
              <w:left w:w="0" w:type="dxa"/>
              <w:bottom w:w="225" w:type="dxa"/>
              <w:right w:w="225" w:type="dxa"/>
            </w:tcMar>
            <w:vAlign w:val="center"/>
            <w:hideMark/>
          </w:tcPr>
          <w:p w:rsidR="005A7AA7" w:rsidRPr="005A7AA7" w:rsidRDefault="005A7AA7" w:rsidP="005A7AA7">
            <w:pPr>
              <w:spacing w:after="0" w:line="240" w:lineRule="auto"/>
              <w:ind w:left="225" w:right="225"/>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Tip anunt:</w:t>
            </w:r>
          </w:p>
          <w:p w:rsidR="005A7AA7" w:rsidRPr="005A7AA7" w:rsidRDefault="005A7AA7" w:rsidP="005A7AA7">
            <w:pPr>
              <w:spacing w:after="75" w:line="285" w:lineRule="atLeast"/>
              <w:rPr>
                <w:rFonts w:ascii="Times New Roman" w:eastAsia="Times New Roman" w:hAnsi="Times New Roman" w:cs="Times New Roman"/>
                <w:sz w:val="24"/>
                <w:szCs w:val="24"/>
                <w:lang w:val="ro-RO" w:eastAsia="en-GB"/>
              </w:rPr>
            </w:pPr>
            <w:r w:rsidRPr="00360FEF">
              <w:rPr>
                <w:rFonts w:ascii="Times New Roman" w:eastAsia="Times New Roman" w:hAnsi="Times New Roman" w:cs="Times New Roman"/>
                <w:color w:val="000000"/>
                <w:sz w:val="24"/>
                <w:szCs w:val="24"/>
                <w:shd w:val="clear" w:color="auto" w:fill="F9F9F9"/>
                <w:lang w:val="ro-RO" w:eastAsia="en-GB"/>
              </w:rPr>
              <w:t>Cumparari directe</w:t>
            </w:r>
          </w:p>
        </w:tc>
        <w:tc>
          <w:tcPr>
            <w:tcW w:w="0" w:type="auto"/>
            <w:shd w:val="clear" w:color="auto" w:fill="auto"/>
            <w:tcMar>
              <w:top w:w="225" w:type="dxa"/>
              <w:left w:w="0" w:type="dxa"/>
              <w:bottom w:w="225" w:type="dxa"/>
              <w:right w:w="225" w:type="dxa"/>
            </w:tcMar>
            <w:vAlign w:val="center"/>
            <w:hideMark/>
          </w:tcPr>
          <w:p w:rsidR="005A7AA7" w:rsidRPr="005A7AA7" w:rsidRDefault="005A7AA7" w:rsidP="005A7AA7">
            <w:pPr>
              <w:spacing w:after="0" w:line="240" w:lineRule="auto"/>
              <w:ind w:left="225" w:right="225"/>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Tip contract:</w:t>
            </w:r>
          </w:p>
          <w:p w:rsidR="005A7AA7" w:rsidRPr="005A7AA7" w:rsidRDefault="005A7AA7" w:rsidP="005A7AA7">
            <w:pPr>
              <w:spacing w:after="75" w:line="285" w:lineRule="atLeast"/>
              <w:rPr>
                <w:rFonts w:ascii="Times New Roman" w:eastAsia="Times New Roman" w:hAnsi="Times New Roman" w:cs="Times New Roman"/>
                <w:sz w:val="24"/>
                <w:szCs w:val="24"/>
                <w:lang w:val="ro-RO" w:eastAsia="en-GB"/>
              </w:rPr>
            </w:pPr>
            <w:r w:rsidRPr="00360FEF">
              <w:rPr>
                <w:rFonts w:ascii="Times New Roman" w:eastAsia="Times New Roman" w:hAnsi="Times New Roman" w:cs="Times New Roman"/>
                <w:color w:val="000000"/>
                <w:sz w:val="24"/>
                <w:szCs w:val="24"/>
                <w:shd w:val="clear" w:color="auto" w:fill="F9F9F9"/>
                <w:lang w:val="ro-RO" w:eastAsia="en-GB"/>
              </w:rPr>
              <w:t>Lucrari</w:t>
            </w:r>
          </w:p>
        </w:tc>
        <w:tc>
          <w:tcPr>
            <w:tcW w:w="0" w:type="auto"/>
            <w:shd w:val="clear" w:color="auto" w:fill="auto"/>
            <w:tcMar>
              <w:top w:w="225" w:type="dxa"/>
              <w:left w:w="0" w:type="dxa"/>
              <w:bottom w:w="225" w:type="dxa"/>
              <w:right w:w="225" w:type="dxa"/>
            </w:tcMar>
            <w:vAlign w:val="center"/>
            <w:hideMark/>
          </w:tcPr>
          <w:p w:rsidR="005A7AA7" w:rsidRPr="005A7AA7" w:rsidRDefault="005A7AA7" w:rsidP="005A7AA7">
            <w:pPr>
              <w:spacing w:after="0" w:line="240" w:lineRule="auto"/>
              <w:ind w:left="225" w:right="225"/>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Cod si denumire CPV:</w:t>
            </w:r>
          </w:p>
          <w:p w:rsidR="005A7AA7" w:rsidRPr="005A7AA7" w:rsidRDefault="005A7AA7" w:rsidP="005A7AA7">
            <w:pPr>
              <w:spacing w:after="75" w:line="285" w:lineRule="atLeast"/>
              <w:rPr>
                <w:rFonts w:ascii="Times New Roman" w:eastAsia="Times New Roman" w:hAnsi="Times New Roman" w:cs="Times New Roman"/>
                <w:sz w:val="24"/>
                <w:szCs w:val="24"/>
                <w:lang w:val="ro-RO" w:eastAsia="en-GB"/>
              </w:rPr>
            </w:pPr>
            <w:r w:rsidRPr="00360FEF">
              <w:rPr>
                <w:rFonts w:ascii="Times New Roman" w:eastAsia="Times New Roman" w:hAnsi="Times New Roman" w:cs="Times New Roman"/>
                <w:color w:val="000000"/>
                <w:sz w:val="24"/>
                <w:szCs w:val="24"/>
                <w:shd w:val="clear" w:color="auto" w:fill="F9F9F9"/>
                <w:lang w:val="ro-RO" w:eastAsia="en-GB"/>
              </w:rPr>
              <w:t>45233142-6 - Lucrari de reparare a drumurilor (Rev.2)</w:t>
            </w:r>
          </w:p>
        </w:tc>
        <w:tc>
          <w:tcPr>
            <w:tcW w:w="0" w:type="auto"/>
            <w:shd w:val="clear" w:color="auto" w:fill="auto"/>
            <w:tcMar>
              <w:top w:w="225" w:type="dxa"/>
              <w:left w:w="0" w:type="dxa"/>
              <w:bottom w:w="225" w:type="dxa"/>
              <w:right w:w="225" w:type="dxa"/>
            </w:tcMar>
            <w:vAlign w:val="center"/>
            <w:hideMark/>
          </w:tcPr>
          <w:p w:rsidR="005A7AA7" w:rsidRPr="005A7AA7" w:rsidRDefault="005A7AA7" w:rsidP="005A7AA7">
            <w:pPr>
              <w:spacing w:after="0" w:line="240" w:lineRule="auto"/>
              <w:ind w:left="225" w:right="225"/>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Valoare estimata:</w:t>
            </w:r>
          </w:p>
          <w:p w:rsidR="005A7AA7" w:rsidRPr="005A7AA7" w:rsidRDefault="005A7AA7" w:rsidP="005A7AA7">
            <w:pPr>
              <w:spacing w:after="75" w:line="285" w:lineRule="atLeast"/>
              <w:rPr>
                <w:rFonts w:ascii="Times New Roman" w:eastAsia="Times New Roman" w:hAnsi="Times New Roman" w:cs="Times New Roman"/>
                <w:sz w:val="24"/>
                <w:szCs w:val="24"/>
                <w:lang w:val="ro-RO" w:eastAsia="en-GB"/>
              </w:rPr>
            </w:pPr>
            <w:r w:rsidRPr="00360FEF">
              <w:rPr>
                <w:rFonts w:ascii="Times New Roman" w:eastAsia="Times New Roman" w:hAnsi="Times New Roman" w:cs="Times New Roman"/>
                <w:color w:val="000000"/>
                <w:sz w:val="24"/>
                <w:szCs w:val="24"/>
                <w:shd w:val="clear" w:color="auto" w:fill="F9F9F9"/>
                <w:lang w:val="ro-RO" w:eastAsia="en-GB"/>
              </w:rPr>
              <w:t>408.900,00  RON</w:t>
            </w:r>
          </w:p>
        </w:tc>
        <w:tc>
          <w:tcPr>
            <w:tcW w:w="0" w:type="auto"/>
            <w:shd w:val="clear" w:color="auto" w:fill="auto"/>
            <w:tcMar>
              <w:top w:w="225" w:type="dxa"/>
              <w:left w:w="0" w:type="dxa"/>
              <w:bottom w:w="225" w:type="dxa"/>
              <w:right w:w="225" w:type="dxa"/>
            </w:tcMar>
            <w:vAlign w:val="center"/>
            <w:hideMark/>
          </w:tcPr>
          <w:p w:rsidR="005A7AA7" w:rsidRPr="005A7AA7" w:rsidRDefault="005A7AA7" w:rsidP="005A7AA7">
            <w:pPr>
              <w:spacing w:after="0" w:line="285" w:lineRule="atLeast"/>
              <w:rPr>
                <w:rFonts w:ascii="Times New Roman" w:eastAsia="Times New Roman" w:hAnsi="Times New Roman" w:cs="Times New Roman"/>
                <w:sz w:val="24"/>
                <w:szCs w:val="24"/>
                <w:lang w:val="ro-RO" w:eastAsia="en-GB"/>
              </w:rPr>
            </w:pPr>
          </w:p>
        </w:tc>
        <w:tc>
          <w:tcPr>
            <w:tcW w:w="0" w:type="auto"/>
            <w:shd w:val="clear" w:color="auto" w:fill="auto"/>
            <w:tcMar>
              <w:top w:w="225" w:type="dxa"/>
              <w:left w:w="0" w:type="dxa"/>
              <w:bottom w:w="225" w:type="dxa"/>
              <w:right w:w="225" w:type="dxa"/>
            </w:tcMar>
            <w:vAlign w:val="center"/>
            <w:hideMark/>
          </w:tcPr>
          <w:p w:rsidR="005A7AA7" w:rsidRPr="005A7AA7" w:rsidRDefault="005A7AA7" w:rsidP="005A7AA7">
            <w:pPr>
              <w:spacing w:after="0" w:line="240" w:lineRule="auto"/>
              <w:ind w:left="225" w:right="225"/>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Caiet de sarcini:</w:t>
            </w:r>
          </w:p>
          <w:p w:rsidR="005A7AA7" w:rsidRPr="005A7AA7" w:rsidRDefault="005A7AA7" w:rsidP="005A7AA7">
            <w:pPr>
              <w:spacing w:after="75" w:line="285" w:lineRule="atLeast"/>
              <w:rPr>
                <w:rFonts w:ascii="Times New Roman" w:eastAsia="Times New Roman" w:hAnsi="Times New Roman" w:cs="Times New Roman"/>
                <w:sz w:val="24"/>
                <w:szCs w:val="24"/>
                <w:lang w:val="ro-RO" w:eastAsia="en-GB"/>
              </w:rPr>
            </w:pPr>
            <w:r w:rsidRPr="00360FEF">
              <w:rPr>
                <w:rFonts w:ascii="Times New Roman" w:eastAsia="Times New Roman" w:hAnsi="Times New Roman" w:cs="Times New Roman"/>
                <w:b/>
                <w:bCs/>
                <w:color w:val="000000"/>
                <w:sz w:val="24"/>
                <w:szCs w:val="24"/>
                <w:shd w:val="clear" w:color="auto" w:fill="F9F9F9"/>
                <w:lang w:val="ro-RO" w:eastAsia="en-GB"/>
              </w:rPr>
              <w:t>caiet sarcini-plombari.pdf</w:t>
            </w:r>
          </w:p>
        </w:tc>
      </w:tr>
    </w:tbl>
    <w:p w:rsidR="005A7AA7" w:rsidRPr="005A7AA7" w:rsidRDefault="005A7AA7" w:rsidP="005A7AA7">
      <w:pPr>
        <w:shd w:val="clear" w:color="auto" w:fill="FFFFFF"/>
        <w:spacing w:after="0" w:line="240" w:lineRule="auto"/>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Descriere contract:</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Obiectul achizitiei il reprezinta "Lucrari de reparatii a strazilor asfaltate de pe raza comunei Harman, jud Brasov". </w:t>
      </w:r>
    </w:p>
    <w:p w:rsid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Lucrarile care se vor executa, precum sunt detaliate in Caietul de sarcini al Achizitiei.</w:t>
      </w:r>
    </w:p>
    <w:p w:rsid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p>
    <w:p w:rsidR="005A7AA7" w:rsidRPr="005A7AA7" w:rsidRDefault="005A7AA7" w:rsidP="006950DF">
      <w:pPr>
        <w:shd w:val="clear" w:color="auto" w:fill="FFFFFF"/>
        <w:spacing w:after="0" w:line="240" w:lineRule="auto"/>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Conditii referitoare la contract:</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Termenul de executie al lucrarilor este de 30 de zile de la data ordinului de incepere al lucrarilor.</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 Se va constitui Garantie de Buna Executie in procent de 10% din  valoarea contactului fara TVA</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Ofertantii, tertii sustinatori si subcontractantii trebuie sa respecte Regulile de evitare a conflictului de interese prevazute la art. 59-60 din Legea nr. 98/2016 privind achizitiile publice.</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Modalitatea prin care poate fi demonstrate indeplinirea cerintei:</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Se va prezenta declaratia pe propria raspundere privind neincadrarea in prevederile art.60 din Legea nr.98/2016.</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Declaratia se va prezenta odata cu DUAE, de catre toti participantii Ia procedura de atribuire (ofertant, asociat, subcontractant si tert sustinator).</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In cazul in care ofertantul se incadreaza in oricare din situatiile prevazute la art. 59 din legea nr. 98/ 2016 oferta acestuia va fi respinsa ca inacceptabila.</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Persoanele cu functie de decizie in cadrul autoritatii contractante in ceea ce priveste organizarea, derularea si finalizarea procedurii sunt:</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1. VELICAN ONORIU-AURELIAN – Primar</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2. HUȚANU SERGIU - IONUȚ - Viceprimar</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3. CURUTU LACRAMIOARA BRANDUSA - Sef Serviciu Financiar Contabilitate</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4. Dragos Neagu - consilier achizitii</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5. Gianina Furtuna - consilier achizitii</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6. Paul Sinculescu - consilier investitii</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7. Liviu - Ioan Tudor - inspector investitii</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8. Anca Nicoleta Marin - CFP</w:t>
      </w:r>
    </w:p>
    <w:p w:rsid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9. STOICA CONSTANTIN SEBASTIAN - Consilier juridic</w:t>
      </w:r>
    </w:p>
    <w:p w:rsidR="005A7AA7" w:rsidRPr="005A7AA7" w:rsidRDefault="005A7AA7" w:rsidP="006950DF">
      <w:pPr>
        <w:shd w:val="clear" w:color="auto" w:fill="FFFFFF"/>
        <w:spacing w:after="0" w:line="240" w:lineRule="auto"/>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Conditii de participare:</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Ofertantul trebuie sa fie inregistrat la Registul Comertului pentru domeniul de activitate ce face obiectul achizitiei. </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Odata cu oferta se depune si Certificatul constatator emis de Registrul Comertului nu mai vechi de 30 zile la data depunerii ofertei, </w:t>
      </w:r>
      <w:r w:rsidR="006D5326" w:rsidRPr="006D5326">
        <w:rPr>
          <w:rFonts w:ascii="Segoe UI" w:eastAsia="Times New Roman" w:hAnsi="Segoe UI" w:cs="Segoe UI"/>
          <w:color w:val="444444"/>
          <w:sz w:val="20"/>
          <w:szCs w:val="20"/>
          <w:lang w:val="ro-RO" w:eastAsia="en-GB"/>
        </w:rPr>
        <w:t>precum si certificate de neurmarire fiscale emise de ANAF si de autoritatile publice locale din care sa reiasa ca operatorii economici nu figureaza cu datorii la bugetul de stat si la bugetul local.</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Se vor completa Formularele - Declarații încărcate ca și anexe la prezentul anunț publicitar.</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lastRenderedPageBreak/>
        <w:t xml:space="preserve">Aceste conditii de participare, sunt valabile și pentru participanții în calitate de ofertanti asociați/terţi susţinători sau subcontractanți. </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Oferta va conține Propunerea tehnică și financiară. </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Oferta tehnică va fi fermă şi va cuprinde toate lucrările necesare pentru execuţia contractului, aşa cum sunt stipulate în caietul de sarcini sau documentele care decurg din aceasta. </w:t>
      </w:r>
    </w:p>
    <w:p w:rsidR="006950DF" w:rsidRP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Propunerea financiară va cuprinde costul detaliat pe mp, cu toate categoriile de lucrarile necesare indeplinirii cerintelor din Caietul de sarcini. Se vor prezenta preturile detaliate pentru fiecare categorie de lucrari ce urmeaza a fi executate.</w:t>
      </w:r>
    </w:p>
    <w:p w:rsidR="006950DF" w:rsidRDefault="006950DF" w:rsidP="006950DF">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Oferta si documentele insotitoare ale ofertei se pot transmite pe e-mail, la adresa achizitii@primariaharman.ro, sau, in plic inchis, la sediul Primariei Harman, str.Pietii nr.1, cu mentiunea : "A nu se deschide pana la date de 17.05.2023, ora 12:00" </w:t>
      </w:r>
    </w:p>
    <w:p w:rsidR="005A7AA7" w:rsidRPr="005A7AA7" w:rsidRDefault="005A7AA7" w:rsidP="006950DF">
      <w:pPr>
        <w:shd w:val="clear" w:color="auto" w:fill="FFFFFF"/>
        <w:spacing w:after="0" w:line="240" w:lineRule="auto"/>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Criterii de atribuire:</w:t>
      </w:r>
    </w:p>
    <w:p w:rsidR="006950DF" w:rsidRDefault="006950DF" w:rsidP="005A7AA7">
      <w:pPr>
        <w:shd w:val="clear" w:color="auto" w:fill="FFFFFF"/>
        <w:spacing w:after="0" w:line="240" w:lineRule="auto"/>
        <w:outlineLvl w:val="3"/>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Atribuirea contractului se va face în favoarea ofertantului ce prezintă oferta conformă și admisibilă cu prețul cel mai scăzut.</w:t>
      </w:r>
    </w:p>
    <w:p w:rsidR="005A7AA7" w:rsidRPr="005A7AA7" w:rsidRDefault="005A7AA7" w:rsidP="005A7AA7">
      <w:pPr>
        <w:shd w:val="clear" w:color="auto" w:fill="FFFFFF"/>
        <w:spacing w:after="0" w:line="240" w:lineRule="auto"/>
        <w:outlineLvl w:val="3"/>
        <w:rPr>
          <w:rFonts w:ascii="Segoe UI" w:eastAsia="Times New Roman" w:hAnsi="Segoe UI" w:cs="Segoe UI"/>
          <w:b/>
          <w:bCs/>
          <w:color w:val="FF8F32"/>
          <w:sz w:val="21"/>
          <w:szCs w:val="21"/>
          <w:lang w:val="ro-RO" w:eastAsia="en-GB"/>
        </w:rPr>
      </w:pPr>
      <w:r w:rsidRPr="005A7AA7">
        <w:rPr>
          <w:rFonts w:ascii="Segoe UI" w:eastAsia="Times New Roman" w:hAnsi="Segoe UI" w:cs="Segoe UI"/>
          <w:b/>
          <w:bCs/>
          <w:color w:val="FF8F32"/>
          <w:sz w:val="21"/>
          <w:szCs w:val="21"/>
          <w:lang w:val="ro-RO" w:eastAsia="en-GB"/>
        </w:rPr>
        <w:t>Informatii suplimentare:</w:t>
      </w:r>
    </w:p>
    <w:p w:rsidR="006950DF" w:rsidRDefault="006950DF" w:rsidP="006950DF">
      <w:pPr>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Documentatia de participare se poate descarca de pe site-ul Primariei Comunei Harman: www.primariaharman.ro/sectiunea ”achiziții” sau se poate solicita pe email, la adresa </w:t>
      </w:r>
      <w:hyperlink r:id="rId5" w:history="1">
        <w:r w:rsidRPr="00D55427">
          <w:rPr>
            <w:rStyle w:val="Hyperlink"/>
            <w:rFonts w:ascii="Segoe UI" w:eastAsia="Times New Roman" w:hAnsi="Segoe UI" w:cs="Segoe UI"/>
            <w:sz w:val="20"/>
            <w:szCs w:val="20"/>
            <w:lang w:val="ro-RO" w:eastAsia="en-GB"/>
          </w:rPr>
          <w:t>achizitii@primariaharman.ro</w:t>
        </w:r>
      </w:hyperlink>
      <w:r w:rsidRPr="006950DF">
        <w:rPr>
          <w:rFonts w:ascii="Segoe UI" w:eastAsia="Times New Roman" w:hAnsi="Segoe UI" w:cs="Segoe UI"/>
          <w:color w:val="444444"/>
          <w:sz w:val="20"/>
          <w:szCs w:val="20"/>
          <w:lang w:val="ro-RO" w:eastAsia="en-GB"/>
        </w:rPr>
        <w:t xml:space="preserve">. </w:t>
      </w:r>
    </w:p>
    <w:p w:rsidR="006950DF" w:rsidRDefault="006950DF" w:rsidP="006950DF">
      <w:pPr>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Limba de redactare a ofertei: limba româna. </w:t>
      </w:r>
    </w:p>
    <w:p w:rsidR="006950DF" w:rsidRDefault="006950DF" w:rsidP="006950DF">
      <w:pPr>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Ofertele tehnica si financiară vor cuprinde toate condițiile prevăzute în Caietul de sarcini. </w:t>
      </w:r>
    </w:p>
    <w:p w:rsidR="006950DF" w:rsidRPr="006950DF" w:rsidRDefault="006950DF" w:rsidP="006950DF">
      <w:pPr>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Prețul contractului va fi ferm, exprimat în lei fara TVA, și va cuprinde toate cheltuielile necesare executiei contractului. </w:t>
      </w:r>
    </w:p>
    <w:p w:rsidR="006950DF" w:rsidRPr="006950DF" w:rsidRDefault="006950DF" w:rsidP="006950DF">
      <w:pPr>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Valoarea cu TVA se va evidentia separat. Valabilitatea ofertelor este de 30 de zile. </w:t>
      </w:r>
    </w:p>
    <w:p w:rsidR="006950DF" w:rsidRPr="006950DF" w:rsidRDefault="006950DF" w:rsidP="006950DF">
      <w:pPr>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 xml:space="preserve">Oferta va trebui sa contina toate datele de contact ale ofertantului: nume ofertant, adresa, date de identificare fiscala, persoana responsabila de contract. </w:t>
      </w:r>
    </w:p>
    <w:p w:rsidR="006950DF" w:rsidRPr="006950DF" w:rsidRDefault="006950DF" w:rsidP="006950DF">
      <w:pPr>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Ofertele se vor depune pe email, la adresa ach</w:t>
      </w:r>
      <w:r w:rsidR="00AB7D84">
        <w:rPr>
          <w:rFonts w:ascii="Segoe UI" w:eastAsia="Times New Roman" w:hAnsi="Segoe UI" w:cs="Segoe UI"/>
          <w:color w:val="444444"/>
          <w:sz w:val="20"/>
          <w:szCs w:val="20"/>
          <w:lang w:val="ro-RO" w:eastAsia="en-GB"/>
        </w:rPr>
        <w:t>izitii</w:t>
      </w:r>
      <w:r w:rsidRPr="006950DF">
        <w:rPr>
          <w:rFonts w:ascii="Segoe UI" w:eastAsia="Times New Roman" w:hAnsi="Segoe UI" w:cs="Segoe UI"/>
          <w:color w:val="444444"/>
          <w:sz w:val="20"/>
          <w:szCs w:val="20"/>
          <w:lang w:val="ro-RO" w:eastAsia="en-GB"/>
        </w:rPr>
        <w:t>@</w:t>
      </w:r>
      <w:r w:rsidR="00AB7D84">
        <w:rPr>
          <w:rFonts w:ascii="Segoe UI" w:eastAsia="Times New Roman" w:hAnsi="Segoe UI" w:cs="Segoe UI"/>
          <w:color w:val="444444"/>
          <w:sz w:val="20"/>
          <w:szCs w:val="20"/>
          <w:lang w:val="ro-RO" w:eastAsia="en-GB"/>
        </w:rPr>
        <w:t>primariaharman</w:t>
      </w:r>
      <w:r w:rsidRPr="006950DF">
        <w:rPr>
          <w:rFonts w:ascii="Segoe UI" w:eastAsia="Times New Roman" w:hAnsi="Segoe UI" w:cs="Segoe UI"/>
          <w:color w:val="444444"/>
          <w:sz w:val="20"/>
          <w:szCs w:val="20"/>
          <w:lang w:val="ro-RO" w:eastAsia="en-GB"/>
        </w:rPr>
        <w:t xml:space="preserve">.ro. Ofertantul castigator isi va depune oferta in SEAP, sub denumirea si codul CPV din prezentul anunt. </w:t>
      </w:r>
    </w:p>
    <w:p w:rsidR="006950DF" w:rsidRPr="006950DF" w:rsidRDefault="006950DF" w:rsidP="006950DF">
      <w:pPr>
        <w:rPr>
          <w:rFonts w:ascii="Segoe UI" w:eastAsia="Times New Roman" w:hAnsi="Segoe UI" w:cs="Segoe UI"/>
          <w:color w:val="444444"/>
          <w:sz w:val="20"/>
          <w:szCs w:val="20"/>
          <w:lang w:val="ro-RO" w:eastAsia="en-GB"/>
        </w:rPr>
      </w:pPr>
      <w:r w:rsidRPr="006950DF">
        <w:rPr>
          <w:rFonts w:ascii="Segoe UI" w:eastAsia="Times New Roman" w:hAnsi="Segoe UI" w:cs="Segoe UI"/>
          <w:color w:val="444444"/>
          <w:sz w:val="20"/>
          <w:szCs w:val="20"/>
          <w:lang w:val="ro-RO" w:eastAsia="en-GB"/>
        </w:rPr>
        <w:t>Potentialii ofertanti au obligatia sa verifice zilnic anuntul de publicitate postat pe site-ul autoritatii contractante, www.</w:t>
      </w:r>
      <w:r w:rsidR="00AB7D84">
        <w:rPr>
          <w:rFonts w:ascii="Segoe UI" w:eastAsia="Times New Roman" w:hAnsi="Segoe UI" w:cs="Segoe UI"/>
          <w:color w:val="444444"/>
          <w:sz w:val="20"/>
          <w:szCs w:val="20"/>
          <w:lang w:val="ro-RO" w:eastAsia="en-GB"/>
        </w:rPr>
        <w:t>primariaharman</w:t>
      </w:r>
      <w:bookmarkStart w:id="0" w:name="_GoBack"/>
      <w:bookmarkEnd w:id="0"/>
      <w:r w:rsidRPr="006950DF">
        <w:rPr>
          <w:rFonts w:ascii="Segoe UI" w:eastAsia="Times New Roman" w:hAnsi="Segoe UI" w:cs="Segoe UI"/>
          <w:color w:val="444444"/>
          <w:sz w:val="20"/>
          <w:szCs w:val="20"/>
          <w:lang w:val="ro-RO" w:eastAsia="en-GB"/>
        </w:rPr>
        <w:t>.ro, sectiunea ”achiziții”, pentru eventuale completari si/sau clarificari/raspunsuri la solicitari de clarificari.</w:t>
      </w:r>
    </w:p>
    <w:p w:rsidR="002A24FA" w:rsidRDefault="006950DF">
      <w:pPr>
        <w:rPr>
          <w:rFonts w:ascii="Segoe UI" w:eastAsia="Times New Roman" w:hAnsi="Segoe UI" w:cs="Segoe UI"/>
          <w:color w:val="555555"/>
          <w:sz w:val="20"/>
          <w:szCs w:val="20"/>
          <w:lang w:val="ro-RO" w:eastAsia="en-GB"/>
        </w:rPr>
      </w:pPr>
      <w:r w:rsidRPr="006950DF">
        <w:rPr>
          <w:rFonts w:ascii="Segoe UI" w:eastAsia="Times New Roman" w:hAnsi="Segoe UI" w:cs="Segoe UI"/>
          <w:color w:val="444444"/>
          <w:sz w:val="20"/>
          <w:szCs w:val="20"/>
          <w:lang w:val="ro-RO" w:eastAsia="en-GB"/>
        </w:rPr>
        <w:t>În situatia în care două oferte au punctaje egale urmare a evaluarii factorilor de evaluare, departajarea se face în funcţie de preţul cel mai scăzut. In situatia in care urmare a departajarii in functie de pretul cel mai scazut se constata ca ofertele clasate pe primul loc au preturi egale, autoritatea contractanta va solicita clarificari operatorilor economici, in sensul prezentarii unei noi oferte financiare. In acest caz contractul va fi atribuit ofertantului a carui pret total este cel mai scazut dupa noua propunere financiara transmisa.</w:t>
      </w:r>
    </w:p>
    <w:p w:rsidR="006950DF" w:rsidRPr="00360FEF" w:rsidRDefault="006950DF">
      <w:pPr>
        <w:rPr>
          <w:rFonts w:ascii="Segoe UI" w:eastAsia="Times New Roman" w:hAnsi="Segoe UI" w:cs="Segoe UI"/>
          <w:color w:val="555555"/>
          <w:sz w:val="20"/>
          <w:szCs w:val="20"/>
          <w:lang w:val="ro-RO" w:eastAsia="en-GB"/>
        </w:rPr>
      </w:pPr>
    </w:p>
    <w:p w:rsidR="00360FEF" w:rsidRPr="00360FEF" w:rsidRDefault="00360FEF">
      <w:pPr>
        <w:rPr>
          <w:b/>
          <w:sz w:val="36"/>
          <w:szCs w:val="36"/>
          <w:lang w:val="ro-RO"/>
        </w:rPr>
      </w:pPr>
      <w:r w:rsidRPr="00360FEF">
        <w:rPr>
          <w:b/>
          <w:sz w:val="36"/>
          <w:szCs w:val="36"/>
          <w:lang w:val="ro-RO"/>
        </w:rPr>
        <w:t>Documente anexate</w:t>
      </w:r>
    </w:p>
    <w:p w:rsidR="002A24FA" w:rsidRPr="00360FEF" w:rsidRDefault="00360FEF">
      <w:pPr>
        <w:rPr>
          <w:sz w:val="28"/>
          <w:szCs w:val="28"/>
          <w:lang w:val="ro-RO"/>
        </w:rPr>
      </w:pPr>
      <w:r w:rsidRPr="00360FEF">
        <w:rPr>
          <w:sz w:val="28"/>
          <w:szCs w:val="28"/>
          <w:lang w:val="ro-RO"/>
        </w:rPr>
        <w:t>Caiet de sarcini – plombari</w:t>
      </w:r>
    </w:p>
    <w:p w:rsidR="00360FEF" w:rsidRPr="00360FEF" w:rsidRDefault="00360FEF">
      <w:pPr>
        <w:rPr>
          <w:lang w:val="ro-RO"/>
        </w:rPr>
      </w:pPr>
      <w:r w:rsidRPr="00360FEF">
        <w:rPr>
          <w:sz w:val="28"/>
          <w:szCs w:val="28"/>
          <w:lang w:val="ro-RO"/>
        </w:rPr>
        <w:t>Formulare plombari</w:t>
      </w:r>
    </w:p>
    <w:p w:rsidR="00360FEF" w:rsidRPr="00360FEF" w:rsidRDefault="00360FEF">
      <w:pPr>
        <w:rPr>
          <w:lang w:val="ro-RO"/>
        </w:rPr>
      </w:pPr>
    </w:p>
    <w:sectPr w:rsidR="00360FEF" w:rsidRPr="00360F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A7"/>
    <w:rsid w:val="002A24FA"/>
    <w:rsid w:val="003137E3"/>
    <w:rsid w:val="00360FEF"/>
    <w:rsid w:val="005A7AA7"/>
    <w:rsid w:val="006950DF"/>
    <w:rsid w:val="006D5326"/>
    <w:rsid w:val="00AB7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8D3EE-6011-4DAE-BE08-FA1A4EC8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7AA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5A7AA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AA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5A7AA7"/>
    <w:rPr>
      <w:rFonts w:ascii="Times New Roman" w:eastAsia="Times New Roman" w:hAnsi="Times New Roman" w:cs="Times New Roman"/>
      <w:b/>
      <w:bCs/>
      <w:sz w:val="24"/>
      <w:szCs w:val="24"/>
      <w:lang w:eastAsia="en-GB"/>
    </w:rPr>
  </w:style>
  <w:style w:type="character" w:customStyle="1" w:styleId="u-displayfieldfield">
    <w:name w:val="u-displayfield__field"/>
    <w:basedOn w:val="DefaultParagraphFont"/>
    <w:rsid w:val="005A7AA7"/>
  </w:style>
  <w:style w:type="character" w:customStyle="1" w:styleId="ng-binding">
    <w:name w:val="ng-binding"/>
    <w:basedOn w:val="DefaultParagraphFont"/>
    <w:rsid w:val="005A7AA7"/>
  </w:style>
  <w:style w:type="character" w:customStyle="1" w:styleId="widget-caption">
    <w:name w:val="widget-caption"/>
    <w:basedOn w:val="DefaultParagraphFont"/>
    <w:rsid w:val="005A7AA7"/>
  </w:style>
  <w:style w:type="character" w:customStyle="1" w:styleId="badge">
    <w:name w:val="badge"/>
    <w:basedOn w:val="DefaultParagraphFont"/>
    <w:rsid w:val="005A7AA7"/>
  </w:style>
  <w:style w:type="character" w:styleId="Hyperlink">
    <w:name w:val="Hyperlink"/>
    <w:basedOn w:val="DefaultParagraphFont"/>
    <w:uiPriority w:val="99"/>
    <w:unhideWhenUsed/>
    <w:rsid w:val="00695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84041">
      <w:bodyDiv w:val="1"/>
      <w:marLeft w:val="0"/>
      <w:marRight w:val="0"/>
      <w:marTop w:val="0"/>
      <w:marBottom w:val="0"/>
      <w:divBdr>
        <w:top w:val="none" w:sz="0" w:space="0" w:color="auto"/>
        <w:left w:val="none" w:sz="0" w:space="0" w:color="auto"/>
        <w:bottom w:val="none" w:sz="0" w:space="0" w:color="auto"/>
        <w:right w:val="none" w:sz="0" w:space="0" w:color="auto"/>
      </w:divBdr>
      <w:divsChild>
        <w:div w:id="430510854">
          <w:marLeft w:val="0"/>
          <w:marRight w:val="0"/>
          <w:marTop w:val="45"/>
          <w:marBottom w:val="225"/>
          <w:divBdr>
            <w:top w:val="none" w:sz="0" w:space="0" w:color="auto"/>
            <w:left w:val="none" w:sz="0" w:space="0" w:color="auto"/>
            <w:bottom w:val="none" w:sz="0" w:space="0" w:color="auto"/>
            <w:right w:val="none" w:sz="0" w:space="0" w:color="auto"/>
          </w:divBdr>
          <w:divsChild>
            <w:div w:id="1749034000">
              <w:marLeft w:val="0"/>
              <w:marRight w:val="0"/>
              <w:marTop w:val="0"/>
              <w:marBottom w:val="225"/>
              <w:divBdr>
                <w:top w:val="none" w:sz="0" w:space="0" w:color="auto"/>
                <w:left w:val="none" w:sz="0" w:space="0" w:color="auto"/>
                <w:bottom w:val="none" w:sz="0" w:space="0" w:color="auto"/>
                <w:right w:val="none" w:sz="0" w:space="0" w:color="auto"/>
              </w:divBdr>
              <w:divsChild>
                <w:div w:id="1988893434">
                  <w:marLeft w:val="-225"/>
                  <w:marRight w:val="-225"/>
                  <w:marTop w:val="0"/>
                  <w:marBottom w:val="0"/>
                  <w:divBdr>
                    <w:top w:val="none" w:sz="0" w:space="0" w:color="auto"/>
                    <w:left w:val="none" w:sz="0" w:space="0" w:color="auto"/>
                    <w:bottom w:val="none" w:sz="0" w:space="0" w:color="auto"/>
                    <w:right w:val="none" w:sz="0" w:space="0" w:color="auto"/>
                  </w:divBdr>
                  <w:divsChild>
                    <w:div w:id="1188569198">
                      <w:marLeft w:val="0"/>
                      <w:marRight w:val="0"/>
                      <w:marTop w:val="0"/>
                      <w:marBottom w:val="0"/>
                      <w:divBdr>
                        <w:top w:val="none" w:sz="0" w:space="0" w:color="auto"/>
                        <w:left w:val="none" w:sz="0" w:space="0" w:color="auto"/>
                        <w:bottom w:val="none" w:sz="0" w:space="0" w:color="auto"/>
                        <w:right w:val="none" w:sz="0" w:space="0" w:color="auto"/>
                      </w:divBdr>
                      <w:divsChild>
                        <w:div w:id="950555038">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359430804">
                      <w:marLeft w:val="0"/>
                      <w:marRight w:val="0"/>
                      <w:marTop w:val="0"/>
                      <w:marBottom w:val="0"/>
                      <w:divBdr>
                        <w:top w:val="none" w:sz="0" w:space="0" w:color="auto"/>
                        <w:left w:val="none" w:sz="0" w:space="0" w:color="auto"/>
                        <w:bottom w:val="none" w:sz="0" w:space="0" w:color="auto"/>
                        <w:right w:val="none" w:sz="0" w:space="0" w:color="auto"/>
                      </w:divBdr>
                      <w:divsChild>
                        <w:div w:id="8072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4863">
                  <w:marLeft w:val="-225"/>
                  <w:marRight w:val="-225"/>
                  <w:marTop w:val="0"/>
                  <w:marBottom w:val="0"/>
                  <w:divBdr>
                    <w:top w:val="none" w:sz="0" w:space="0" w:color="auto"/>
                    <w:left w:val="none" w:sz="0" w:space="0" w:color="auto"/>
                    <w:bottom w:val="none" w:sz="0" w:space="0" w:color="auto"/>
                    <w:right w:val="none" w:sz="0" w:space="0" w:color="auto"/>
                  </w:divBdr>
                  <w:divsChild>
                    <w:div w:id="324356290">
                      <w:marLeft w:val="0"/>
                      <w:marRight w:val="0"/>
                      <w:marTop w:val="0"/>
                      <w:marBottom w:val="0"/>
                      <w:divBdr>
                        <w:top w:val="none" w:sz="0" w:space="0" w:color="auto"/>
                        <w:left w:val="none" w:sz="0" w:space="0" w:color="auto"/>
                        <w:bottom w:val="none" w:sz="0" w:space="0" w:color="auto"/>
                        <w:right w:val="none" w:sz="0" w:space="0" w:color="auto"/>
                      </w:divBdr>
                      <w:divsChild>
                        <w:div w:id="2032148182">
                          <w:marLeft w:val="0"/>
                          <w:marRight w:val="0"/>
                          <w:marTop w:val="0"/>
                          <w:marBottom w:val="0"/>
                          <w:divBdr>
                            <w:top w:val="none" w:sz="0" w:space="0" w:color="auto"/>
                            <w:left w:val="none" w:sz="0" w:space="0" w:color="auto"/>
                            <w:bottom w:val="none" w:sz="0" w:space="0" w:color="auto"/>
                            <w:right w:val="none" w:sz="0" w:space="0" w:color="auto"/>
                          </w:divBdr>
                          <w:divsChild>
                            <w:div w:id="34477337">
                              <w:marLeft w:val="0"/>
                              <w:marRight w:val="0"/>
                              <w:marTop w:val="0"/>
                              <w:marBottom w:val="75"/>
                              <w:divBdr>
                                <w:top w:val="none" w:sz="0" w:space="0" w:color="auto"/>
                                <w:left w:val="none" w:sz="0" w:space="0" w:color="auto"/>
                                <w:bottom w:val="none" w:sz="0" w:space="0" w:color="auto"/>
                                <w:right w:val="none" w:sz="0" w:space="0" w:color="auto"/>
                              </w:divBdr>
                            </w:div>
                          </w:divsChild>
                        </w:div>
                        <w:div w:id="784033734">
                          <w:marLeft w:val="0"/>
                          <w:marRight w:val="0"/>
                          <w:marTop w:val="0"/>
                          <w:marBottom w:val="0"/>
                          <w:divBdr>
                            <w:top w:val="none" w:sz="0" w:space="0" w:color="auto"/>
                            <w:left w:val="none" w:sz="0" w:space="0" w:color="auto"/>
                            <w:bottom w:val="none" w:sz="0" w:space="0" w:color="auto"/>
                            <w:right w:val="none" w:sz="0" w:space="0" w:color="auto"/>
                          </w:divBdr>
                          <w:divsChild>
                            <w:div w:id="374936195">
                              <w:marLeft w:val="0"/>
                              <w:marRight w:val="0"/>
                              <w:marTop w:val="0"/>
                              <w:marBottom w:val="75"/>
                              <w:divBdr>
                                <w:top w:val="none" w:sz="0" w:space="0" w:color="auto"/>
                                <w:left w:val="none" w:sz="0" w:space="0" w:color="auto"/>
                                <w:bottom w:val="none" w:sz="0" w:space="0" w:color="auto"/>
                                <w:right w:val="none" w:sz="0" w:space="0" w:color="auto"/>
                              </w:divBdr>
                            </w:div>
                          </w:divsChild>
                        </w:div>
                        <w:div w:id="556210413">
                          <w:marLeft w:val="0"/>
                          <w:marRight w:val="0"/>
                          <w:marTop w:val="0"/>
                          <w:marBottom w:val="0"/>
                          <w:divBdr>
                            <w:top w:val="none" w:sz="0" w:space="0" w:color="auto"/>
                            <w:left w:val="none" w:sz="0" w:space="0" w:color="auto"/>
                            <w:bottom w:val="none" w:sz="0" w:space="0" w:color="auto"/>
                            <w:right w:val="none" w:sz="0" w:space="0" w:color="auto"/>
                          </w:divBdr>
                          <w:divsChild>
                            <w:div w:id="1111897609">
                              <w:marLeft w:val="0"/>
                              <w:marRight w:val="0"/>
                              <w:marTop w:val="0"/>
                              <w:marBottom w:val="75"/>
                              <w:divBdr>
                                <w:top w:val="none" w:sz="0" w:space="0" w:color="auto"/>
                                <w:left w:val="none" w:sz="0" w:space="0" w:color="auto"/>
                                <w:bottom w:val="none" w:sz="0" w:space="0" w:color="auto"/>
                                <w:right w:val="none" w:sz="0" w:space="0" w:color="auto"/>
                              </w:divBdr>
                            </w:div>
                          </w:divsChild>
                        </w:div>
                        <w:div w:id="398283895">
                          <w:marLeft w:val="0"/>
                          <w:marRight w:val="0"/>
                          <w:marTop w:val="0"/>
                          <w:marBottom w:val="0"/>
                          <w:divBdr>
                            <w:top w:val="none" w:sz="0" w:space="0" w:color="auto"/>
                            <w:left w:val="none" w:sz="0" w:space="0" w:color="auto"/>
                            <w:bottom w:val="none" w:sz="0" w:space="0" w:color="auto"/>
                            <w:right w:val="none" w:sz="0" w:space="0" w:color="auto"/>
                          </w:divBdr>
                          <w:divsChild>
                            <w:div w:id="1093474336">
                              <w:marLeft w:val="0"/>
                              <w:marRight w:val="0"/>
                              <w:marTop w:val="0"/>
                              <w:marBottom w:val="75"/>
                              <w:divBdr>
                                <w:top w:val="none" w:sz="0" w:space="0" w:color="auto"/>
                                <w:left w:val="none" w:sz="0" w:space="0" w:color="auto"/>
                                <w:bottom w:val="none" w:sz="0" w:space="0" w:color="auto"/>
                                <w:right w:val="none" w:sz="0" w:space="0" w:color="auto"/>
                              </w:divBdr>
                            </w:div>
                          </w:divsChild>
                        </w:div>
                        <w:div w:id="1143037329">
                          <w:marLeft w:val="0"/>
                          <w:marRight w:val="0"/>
                          <w:marTop w:val="0"/>
                          <w:marBottom w:val="0"/>
                          <w:divBdr>
                            <w:top w:val="none" w:sz="0" w:space="0" w:color="auto"/>
                            <w:left w:val="none" w:sz="0" w:space="0" w:color="auto"/>
                            <w:bottom w:val="none" w:sz="0" w:space="0" w:color="auto"/>
                            <w:right w:val="none" w:sz="0" w:space="0" w:color="auto"/>
                          </w:divBdr>
                          <w:divsChild>
                            <w:div w:id="20806644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78299497">
                  <w:marLeft w:val="-225"/>
                  <w:marRight w:val="-225"/>
                  <w:marTop w:val="0"/>
                  <w:marBottom w:val="0"/>
                  <w:divBdr>
                    <w:top w:val="none" w:sz="0" w:space="0" w:color="auto"/>
                    <w:left w:val="none" w:sz="0" w:space="0" w:color="auto"/>
                    <w:bottom w:val="none" w:sz="0" w:space="0" w:color="auto"/>
                    <w:right w:val="none" w:sz="0" w:space="0" w:color="auto"/>
                  </w:divBdr>
                  <w:divsChild>
                    <w:div w:id="128985487">
                      <w:marLeft w:val="0"/>
                      <w:marRight w:val="0"/>
                      <w:marTop w:val="0"/>
                      <w:marBottom w:val="0"/>
                      <w:divBdr>
                        <w:top w:val="none" w:sz="0" w:space="0" w:color="auto"/>
                        <w:left w:val="none" w:sz="0" w:space="0" w:color="auto"/>
                        <w:bottom w:val="none" w:sz="0" w:space="0" w:color="auto"/>
                        <w:right w:val="none" w:sz="0" w:space="0" w:color="auto"/>
                      </w:divBdr>
                      <w:divsChild>
                        <w:div w:id="1660183582">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63259361">
                      <w:marLeft w:val="0"/>
                      <w:marRight w:val="0"/>
                      <w:marTop w:val="0"/>
                      <w:marBottom w:val="0"/>
                      <w:divBdr>
                        <w:top w:val="none" w:sz="0" w:space="0" w:color="auto"/>
                        <w:left w:val="none" w:sz="0" w:space="0" w:color="auto"/>
                        <w:bottom w:val="none" w:sz="0" w:space="0" w:color="auto"/>
                        <w:right w:val="none" w:sz="0" w:space="0" w:color="auto"/>
                      </w:divBdr>
                      <w:divsChild>
                        <w:div w:id="204131624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050109684">
                  <w:marLeft w:val="-225"/>
                  <w:marRight w:val="-225"/>
                  <w:marTop w:val="0"/>
                  <w:marBottom w:val="0"/>
                  <w:divBdr>
                    <w:top w:val="none" w:sz="0" w:space="0" w:color="auto"/>
                    <w:left w:val="none" w:sz="0" w:space="0" w:color="auto"/>
                    <w:bottom w:val="none" w:sz="0" w:space="0" w:color="auto"/>
                    <w:right w:val="none" w:sz="0" w:space="0" w:color="auto"/>
                  </w:divBdr>
                  <w:divsChild>
                    <w:div w:id="887491238">
                      <w:marLeft w:val="0"/>
                      <w:marRight w:val="0"/>
                      <w:marTop w:val="0"/>
                      <w:marBottom w:val="0"/>
                      <w:divBdr>
                        <w:top w:val="none" w:sz="0" w:space="0" w:color="auto"/>
                        <w:left w:val="none" w:sz="0" w:space="0" w:color="auto"/>
                        <w:bottom w:val="none" w:sz="0" w:space="0" w:color="auto"/>
                        <w:right w:val="none" w:sz="0" w:space="0" w:color="auto"/>
                      </w:divBdr>
                      <w:divsChild>
                        <w:div w:id="820468170">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286305882">
                      <w:marLeft w:val="0"/>
                      <w:marRight w:val="0"/>
                      <w:marTop w:val="0"/>
                      <w:marBottom w:val="0"/>
                      <w:divBdr>
                        <w:top w:val="none" w:sz="0" w:space="0" w:color="auto"/>
                        <w:left w:val="none" w:sz="0" w:space="0" w:color="auto"/>
                        <w:bottom w:val="none" w:sz="0" w:space="0" w:color="auto"/>
                        <w:right w:val="none" w:sz="0" w:space="0" w:color="auto"/>
                      </w:divBdr>
                      <w:divsChild>
                        <w:div w:id="28176365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75054891">
                  <w:marLeft w:val="-225"/>
                  <w:marRight w:val="-225"/>
                  <w:marTop w:val="0"/>
                  <w:marBottom w:val="0"/>
                  <w:divBdr>
                    <w:top w:val="none" w:sz="0" w:space="0" w:color="auto"/>
                    <w:left w:val="none" w:sz="0" w:space="0" w:color="auto"/>
                    <w:bottom w:val="none" w:sz="0" w:space="0" w:color="auto"/>
                    <w:right w:val="none" w:sz="0" w:space="0" w:color="auto"/>
                  </w:divBdr>
                  <w:divsChild>
                    <w:div w:id="1864515899">
                      <w:marLeft w:val="0"/>
                      <w:marRight w:val="0"/>
                      <w:marTop w:val="0"/>
                      <w:marBottom w:val="0"/>
                      <w:divBdr>
                        <w:top w:val="none" w:sz="0" w:space="0" w:color="auto"/>
                        <w:left w:val="none" w:sz="0" w:space="0" w:color="auto"/>
                        <w:bottom w:val="none" w:sz="0" w:space="0" w:color="auto"/>
                        <w:right w:val="none" w:sz="0" w:space="0" w:color="auto"/>
                      </w:divBdr>
                      <w:divsChild>
                        <w:div w:id="912661469">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Child>
        </w:div>
        <w:div w:id="1986622070">
          <w:marLeft w:val="0"/>
          <w:marRight w:val="0"/>
          <w:marTop w:val="45"/>
          <w:marBottom w:val="225"/>
          <w:divBdr>
            <w:top w:val="none" w:sz="0" w:space="0" w:color="auto"/>
            <w:left w:val="none" w:sz="0" w:space="0" w:color="auto"/>
            <w:bottom w:val="none" w:sz="0" w:space="0" w:color="auto"/>
            <w:right w:val="none" w:sz="0" w:space="0" w:color="auto"/>
          </w:divBdr>
          <w:divsChild>
            <w:div w:id="1133905897">
              <w:marLeft w:val="0"/>
              <w:marRight w:val="0"/>
              <w:marTop w:val="0"/>
              <w:marBottom w:val="225"/>
              <w:divBdr>
                <w:top w:val="none" w:sz="0" w:space="0" w:color="auto"/>
                <w:left w:val="none" w:sz="0" w:space="0" w:color="auto"/>
                <w:bottom w:val="none" w:sz="0" w:space="0" w:color="auto"/>
                <w:right w:val="none" w:sz="0" w:space="0" w:color="auto"/>
              </w:divBdr>
              <w:divsChild>
                <w:div w:id="63456339">
                  <w:marLeft w:val="0"/>
                  <w:marRight w:val="0"/>
                  <w:marTop w:val="0"/>
                  <w:marBottom w:val="0"/>
                  <w:divBdr>
                    <w:top w:val="none" w:sz="0" w:space="0" w:color="auto"/>
                    <w:left w:val="none" w:sz="0" w:space="0" w:color="auto"/>
                    <w:bottom w:val="none" w:sz="0" w:space="0" w:color="auto"/>
                    <w:right w:val="none" w:sz="0" w:space="0" w:color="auto"/>
                  </w:divBdr>
                  <w:divsChild>
                    <w:div w:id="1266231132">
                      <w:marLeft w:val="0"/>
                      <w:marRight w:val="0"/>
                      <w:marTop w:val="0"/>
                      <w:marBottom w:val="0"/>
                      <w:divBdr>
                        <w:top w:val="none" w:sz="0" w:space="0" w:color="auto"/>
                        <w:left w:val="none" w:sz="0" w:space="0" w:color="auto"/>
                        <w:bottom w:val="none" w:sz="0" w:space="0" w:color="auto"/>
                        <w:right w:val="none" w:sz="0" w:space="0" w:color="auto"/>
                      </w:divBdr>
                      <w:divsChild>
                        <w:div w:id="1812284319">
                          <w:marLeft w:val="0"/>
                          <w:marRight w:val="0"/>
                          <w:marTop w:val="0"/>
                          <w:marBottom w:val="150"/>
                          <w:divBdr>
                            <w:top w:val="single" w:sz="6" w:space="4" w:color="auto"/>
                            <w:left w:val="single" w:sz="6" w:space="4" w:color="auto"/>
                            <w:bottom w:val="single" w:sz="6" w:space="8" w:color="auto"/>
                            <w:right w:val="single" w:sz="6" w:space="4" w:color="auto"/>
                          </w:divBdr>
                          <w:divsChild>
                            <w:div w:id="1736389695">
                              <w:marLeft w:val="0"/>
                              <w:marRight w:val="0"/>
                              <w:marTop w:val="0"/>
                              <w:marBottom w:val="0"/>
                              <w:divBdr>
                                <w:top w:val="none" w:sz="0" w:space="0" w:color="auto"/>
                                <w:left w:val="none" w:sz="0" w:space="0" w:color="auto"/>
                                <w:bottom w:val="none" w:sz="0" w:space="0" w:color="auto"/>
                                <w:right w:val="none" w:sz="0" w:space="0" w:color="auto"/>
                              </w:divBdr>
                              <w:divsChild>
                                <w:div w:id="1517425625">
                                  <w:marLeft w:val="0"/>
                                  <w:marRight w:val="0"/>
                                  <w:marTop w:val="0"/>
                                  <w:marBottom w:val="0"/>
                                  <w:divBdr>
                                    <w:top w:val="none" w:sz="0" w:space="0" w:color="auto"/>
                                    <w:left w:val="none" w:sz="0" w:space="0" w:color="auto"/>
                                    <w:bottom w:val="none" w:sz="0" w:space="0" w:color="auto"/>
                                    <w:right w:val="none" w:sz="0" w:space="0" w:color="auto"/>
                                  </w:divBdr>
                                  <w:divsChild>
                                    <w:div w:id="2006349881">
                                      <w:marLeft w:val="0"/>
                                      <w:marRight w:val="0"/>
                                      <w:marTop w:val="0"/>
                                      <w:marBottom w:val="0"/>
                                      <w:divBdr>
                                        <w:top w:val="none" w:sz="0" w:space="0" w:color="auto"/>
                                        <w:left w:val="none" w:sz="0" w:space="0" w:color="auto"/>
                                        <w:bottom w:val="none" w:sz="0" w:space="0" w:color="auto"/>
                                        <w:right w:val="none" w:sz="0" w:space="0" w:color="auto"/>
                                      </w:divBdr>
                                      <w:divsChild>
                                        <w:div w:id="2099061779">
                                          <w:marLeft w:val="-225"/>
                                          <w:marRight w:val="-225"/>
                                          <w:marTop w:val="0"/>
                                          <w:marBottom w:val="0"/>
                                          <w:divBdr>
                                            <w:top w:val="none" w:sz="0" w:space="0" w:color="auto"/>
                                            <w:left w:val="none" w:sz="0" w:space="0" w:color="auto"/>
                                            <w:bottom w:val="none" w:sz="0" w:space="0" w:color="auto"/>
                                            <w:right w:val="none" w:sz="0" w:space="0" w:color="auto"/>
                                          </w:divBdr>
                                          <w:divsChild>
                                            <w:div w:id="1838573368">
                                              <w:marLeft w:val="0"/>
                                              <w:marRight w:val="0"/>
                                              <w:marTop w:val="0"/>
                                              <w:marBottom w:val="0"/>
                                              <w:divBdr>
                                                <w:top w:val="none" w:sz="0" w:space="0" w:color="auto"/>
                                                <w:left w:val="none" w:sz="0" w:space="0" w:color="auto"/>
                                                <w:bottom w:val="none" w:sz="0" w:space="0" w:color="auto"/>
                                                <w:right w:val="none" w:sz="0" w:space="0" w:color="auto"/>
                                              </w:divBdr>
                                            </w:div>
                                            <w:div w:id="19286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chizitii@primariaharman.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6199-F7E8-4891-A8B1-8F4C5B29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investitii2</cp:lastModifiedBy>
  <cp:revision>4</cp:revision>
  <dcterms:created xsi:type="dcterms:W3CDTF">2023-05-15T06:17:00Z</dcterms:created>
  <dcterms:modified xsi:type="dcterms:W3CDTF">2023-05-15T07:29:00Z</dcterms:modified>
</cp:coreProperties>
</file>